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52114A">
      <w:r>
        <w:t xml:space="preserve">Единица измерения </w:t>
      </w:r>
      <w:bookmarkStart w:id="0" w:name="_GoBack"/>
      <w:bookmarkEnd w:id="0"/>
      <w:r w:rsidR="007D545A">
        <w:t>коммунальной услуги: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52114A">
        <w:t xml:space="preserve"> - Гкал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52114A">
        <w:t xml:space="preserve"> – </w:t>
      </w:r>
      <w:proofErr w:type="spellStart"/>
      <w:r w:rsidR="0052114A">
        <w:t>Куб.м</w:t>
      </w:r>
      <w:proofErr w:type="spellEnd"/>
      <w:r w:rsidR="0052114A">
        <w:t>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proofErr w:type="spellStart"/>
      <w:r w:rsidR="0052114A">
        <w:t>Куб.м</w:t>
      </w:r>
      <w:proofErr w:type="spellEnd"/>
      <w:r w:rsidR="0052114A">
        <w:t>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Квт.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proofErr w:type="spellStart"/>
      <w:r w:rsidR="0052114A">
        <w:t>Куб.м</w:t>
      </w:r>
      <w:proofErr w:type="spellEnd"/>
      <w:r w:rsidR="0052114A">
        <w:t>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52114A"/>
    <w:rsid w:val="006B2AE7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2015-10-26T14:50:00Z</dcterms:created>
  <dcterms:modified xsi:type="dcterms:W3CDTF">2015-10-26T14:50:00Z</dcterms:modified>
</cp:coreProperties>
</file>